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549"/>
        <w:gridCol w:w="1550"/>
        <w:gridCol w:w="1550"/>
        <w:gridCol w:w="1550"/>
        <w:gridCol w:w="1549"/>
        <w:gridCol w:w="1550"/>
        <w:gridCol w:w="1550"/>
        <w:gridCol w:w="1550"/>
        <w:gridCol w:w="1550"/>
      </w:tblGrid>
      <w:tr w:rsidR="00335BB9" w14:paraId="37301A2F" w14:textId="77777777" w:rsidTr="00335BB9">
        <w:trPr>
          <w:trHeight w:val="1019"/>
        </w:trPr>
        <w:tc>
          <w:tcPr>
            <w:tcW w:w="1549" w:type="dxa"/>
            <w:vAlign w:val="center"/>
          </w:tcPr>
          <w:p w14:paraId="439540D7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4FE53E76" w14:textId="19D64E8B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 w:rsidRPr="00335BB9">
              <w:rPr>
                <w:rFonts w:ascii="Times New Roman" w:eastAsia="宋体" w:hAnsi="Times New Roman" w:cs="Times New Roman" w:hint="eastAsia"/>
                <w:vertAlign w:val="subscript"/>
              </w:rPr>
              <w:t>1</w:t>
            </w:r>
          </w:p>
        </w:tc>
        <w:tc>
          <w:tcPr>
            <w:tcW w:w="1550" w:type="dxa"/>
            <w:vAlign w:val="center"/>
          </w:tcPr>
          <w:p w14:paraId="289A2436" w14:textId="4F12649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>
              <w:rPr>
                <w:rFonts w:ascii="Times New Roman" w:eastAsia="宋体" w:hAnsi="Times New Roman" w:cs="Times New Roman" w:hint="eastAsia"/>
                <w:vertAlign w:val="subscript"/>
              </w:rPr>
              <w:t>2</w:t>
            </w:r>
          </w:p>
        </w:tc>
        <w:tc>
          <w:tcPr>
            <w:tcW w:w="1550" w:type="dxa"/>
            <w:vAlign w:val="center"/>
          </w:tcPr>
          <w:p w14:paraId="3C6C024F" w14:textId="3DD65A12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I</w:t>
            </w:r>
            <w:r w:rsidRPr="00335BB9">
              <w:rPr>
                <w:rFonts w:ascii="Times New Roman" w:eastAsia="宋体" w:hAnsi="Times New Roman" w:cs="Times New Roman" w:hint="eastAsia"/>
                <w:vertAlign w:val="subscript"/>
              </w:rPr>
              <w:t>R470</w:t>
            </w:r>
          </w:p>
        </w:tc>
        <w:tc>
          <w:tcPr>
            <w:tcW w:w="1549" w:type="dxa"/>
            <w:vAlign w:val="center"/>
          </w:tcPr>
          <w:p w14:paraId="16A1709C" w14:textId="1B5FFA49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I</w:t>
            </w:r>
            <w:r w:rsidRPr="00335BB9">
              <w:rPr>
                <w:rFonts w:ascii="Times New Roman" w:eastAsia="宋体" w:hAnsi="Times New Roman" w:cs="Times New Roman" w:hint="eastAsia"/>
                <w:vertAlign w:val="subscript"/>
              </w:rPr>
              <w:t>R</w:t>
            </w:r>
            <w:r>
              <w:rPr>
                <w:rFonts w:ascii="Times New Roman" w:eastAsia="宋体" w:hAnsi="Times New Roman" w:cs="Times New Roman" w:hint="eastAsia"/>
                <w:vertAlign w:val="subscript"/>
              </w:rPr>
              <w:t>100</w:t>
            </w:r>
          </w:p>
        </w:tc>
        <w:tc>
          <w:tcPr>
            <w:tcW w:w="1550" w:type="dxa"/>
            <w:vAlign w:val="center"/>
          </w:tcPr>
          <w:p w14:paraId="4A69D754" w14:textId="0F8833F5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I</w:t>
            </w:r>
            <w:r w:rsidRPr="00335BB9">
              <w:rPr>
                <w:rFonts w:ascii="Times New Roman" w:eastAsia="宋体" w:hAnsi="Times New Roman" w:cs="Times New Roman" w:hint="eastAsia"/>
                <w:vertAlign w:val="subscript"/>
              </w:rPr>
              <w:t>R</w:t>
            </w:r>
            <w:r>
              <w:rPr>
                <w:rFonts w:ascii="Times New Roman" w:eastAsia="宋体" w:hAnsi="Times New Roman" w:cs="Times New Roman" w:hint="eastAsia"/>
                <w:vertAlign w:val="subscript"/>
              </w:rPr>
              <w:t>200</w:t>
            </w:r>
          </w:p>
        </w:tc>
        <w:tc>
          <w:tcPr>
            <w:tcW w:w="1550" w:type="dxa"/>
            <w:vAlign w:val="center"/>
          </w:tcPr>
          <w:p w14:paraId="5976965E" w14:textId="706CE96E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 w:rsidRPr="00335BB9">
              <w:rPr>
                <w:rFonts w:ascii="Times New Roman" w:eastAsia="宋体" w:hAnsi="Times New Roman" w:cs="Times New Roman" w:hint="eastAsia"/>
                <w:vertAlign w:val="subscript"/>
              </w:rPr>
              <w:t>R470</w:t>
            </w:r>
          </w:p>
        </w:tc>
        <w:tc>
          <w:tcPr>
            <w:tcW w:w="1550" w:type="dxa"/>
            <w:vAlign w:val="center"/>
          </w:tcPr>
          <w:p w14:paraId="357380B8" w14:textId="559469CD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 w:rsidRPr="00335BB9">
              <w:rPr>
                <w:rFonts w:ascii="Times New Roman" w:eastAsia="宋体" w:hAnsi="Times New Roman" w:cs="Times New Roman" w:hint="eastAsia"/>
                <w:vertAlign w:val="subscript"/>
              </w:rPr>
              <w:t>R</w:t>
            </w:r>
            <w:r>
              <w:rPr>
                <w:rFonts w:ascii="Times New Roman" w:eastAsia="宋体" w:hAnsi="Times New Roman" w:cs="Times New Roman" w:hint="eastAsia"/>
                <w:vertAlign w:val="subscript"/>
              </w:rPr>
              <w:t>100</w:t>
            </w:r>
          </w:p>
        </w:tc>
        <w:tc>
          <w:tcPr>
            <w:tcW w:w="1550" w:type="dxa"/>
            <w:vAlign w:val="center"/>
          </w:tcPr>
          <w:p w14:paraId="2B1DF441" w14:textId="0B95EA62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 w:rsidRPr="00335BB9">
              <w:rPr>
                <w:rFonts w:ascii="Times New Roman" w:eastAsia="宋体" w:hAnsi="Times New Roman" w:cs="Times New Roman" w:hint="eastAsia"/>
                <w:vertAlign w:val="subscript"/>
              </w:rPr>
              <w:t>R</w:t>
            </w:r>
            <w:r>
              <w:rPr>
                <w:rFonts w:ascii="Times New Roman" w:eastAsia="宋体" w:hAnsi="Times New Roman" w:cs="Times New Roman" w:hint="eastAsia"/>
                <w:vertAlign w:val="subscript"/>
              </w:rPr>
              <w:t>200</w:t>
            </w:r>
          </w:p>
        </w:tc>
      </w:tr>
      <w:tr w:rsidR="00335BB9" w14:paraId="03AC6AB1" w14:textId="77777777" w:rsidTr="00335BB9">
        <w:trPr>
          <w:trHeight w:val="1019"/>
        </w:trPr>
        <w:tc>
          <w:tcPr>
            <w:tcW w:w="1549" w:type="dxa"/>
            <w:vAlign w:val="center"/>
          </w:tcPr>
          <w:p w14:paraId="21F06914" w14:textId="77777777" w:rsidR="00335BB9" w:rsidRDefault="00335BB9" w:rsidP="00335BB9">
            <w:pPr>
              <w:jc w:val="center"/>
              <w:rPr>
                <w:rFonts w:ascii="Times New Roman" w:eastAsia="宋体" w:hAnsi="Times New Roman" w:cs="Times New Roman"/>
                <w:vertAlign w:val="subscript"/>
              </w:rPr>
            </w:pP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 w:rsidRPr="00335BB9">
              <w:rPr>
                <w:rFonts w:ascii="Times New Roman" w:eastAsia="宋体" w:hAnsi="Times New Roman" w:cs="Times New Roman" w:hint="eastAsia"/>
                <w:vertAlign w:val="subscript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&amp;</w:t>
            </w: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 xml:space="preserve"> </w:t>
            </w: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>
              <w:rPr>
                <w:rFonts w:ascii="Times New Roman" w:eastAsia="宋体" w:hAnsi="Times New Roman" w:cs="Times New Roman" w:hint="eastAsia"/>
                <w:vertAlign w:val="subscript"/>
              </w:rPr>
              <w:t>2</w:t>
            </w:r>
          </w:p>
          <w:p w14:paraId="4B695C3C" w14:textId="7F2DFA83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共同作用</w:t>
            </w:r>
          </w:p>
        </w:tc>
        <w:tc>
          <w:tcPr>
            <w:tcW w:w="1550" w:type="dxa"/>
            <w:vAlign w:val="center"/>
          </w:tcPr>
          <w:p w14:paraId="24043780" w14:textId="066A0BDB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10V</w:t>
            </w:r>
          </w:p>
        </w:tc>
        <w:tc>
          <w:tcPr>
            <w:tcW w:w="1550" w:type="dxa"/>
            <w:vAlign w:val="center"/>
          </w:tcPr>
          <w:p w14:paraId="50D1EAD6" w14:textId="52B8652B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5V</w:t>
            </w:r>
          </w:p>
        </w:tc>
        <w:tc>
          <w:tcPr>
            <w:tcW w:w="1550" w:type="dxa"/>
            <w:vAlign w:val="center"/>
          </w:tcPr>
          <w:p w14:paraId="202AFC92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49" w:type="dxa"/>
            <w:vAlign w:val="center"/>
          </w:tcPr>
          <w:p w14:paraId="2C2824F0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1B1DD1FF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620DF010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4BBF7A24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0BBD993D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335BB9" w14:paraId="550DBA76" w14:textId="77777777" w:rsidTr="00335BB9">
        <w:trPr>
          <w:trHeight w:val="1019"/>
        </w:trPr>
        <w:tc>
          <w:tcPr>
            <w:tcW w:w="1549" w:type="dxa"/>
            <w:vAlign w:val="center"/>
          </w:tcPr>
          <w:p w14:paraId="466B99A4" w14:textId="77777777" w:rsidR="00335BB9" w:rsidRDefault="00335BB9" w:rsidP="00335BB9">
            <w:pPr>
              <w:jc w:val="center"/>
              <w:rPr>
                <w:rFonts w:ascii="Times New Roman" w:eastAsia="宋体" w:hAnsi="Times New Roman" w:cs="Times New Roman"/>
                <w:vertAlign w:val="subscript"/>
              </w:rPr>
            </w:pP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>
              <w:rPr>
                <w:rFonts w:ascii="Times New Roman" w:eastAsia="宋体" w:hAnsi="Times New Roman" w:cs="Times New Roman" w:hint="eastAsia"/>
                <w:vertAlign w:val="subscript"/>
              </w:rPr>
              <w:t>2</w:t>
            </w:r>
          </w:p>
          <w:p w14:paraId="0885BE41" w14:textId="7AF19F20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单独</w:t>
            </w:r>
            <w:r>
              <w:rPr>
                <w:rFonts w:ascii="Times New Roman" w:eastAsia="宋体" w:hAnsi="Times New Roman" w:cs="Times New Roman" w:hint="eastAsia"/>
              </w:rPr>
              <w:t>作用</w:t>
            </w:r>
          </w:p>
        </w:tc>
        <w:tc>
          <w:tcPr>
            <w:tcW w:w="1550" w:type="dxa"/>
            <w:vAlign w:val="center"/>
          </w:tcPr>
          <w:p w14:paraId="0DE06EB3" w14:textId="2D558CE1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1550" w:type="dxa"/>
            <w:vAlign w:val="center"/>
          </w:tcPr>
          <w:p w14:paraId="76038D82" w14:textId="3FC5FF1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5V</w:t>
            </w:r>
          </w:p>
        </w:tc>
        <w:tc>
          <w:tcPr>
            <w:tcW w:w="1550" w:type="dxa"/>
            <w:vAlign w:val="center"/>
          </w:tcPr>
          <w:p w14:paraId="0158B52F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49" w:type="dxa"/>
            <w:vAlign w:val="center"/>
          </w:tcPr>
          <w:p w14:paraId="432B706A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74847004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17CA4922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4664649C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1474848C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335BB9" w14:paraId="5BF87616" w14:textId="77777777" w:rsidTr="00335BB9">
        <w:trPr>
          <w:trHeight w:val="1019"/>
        </w:trPr>
        <w:tc>
          <w:tcPr>
            <w:tcW w:w="1549" w:type="dxa"/>
            <w:vAlign w:val="center"/>
          </w:tcPr>
          <w:p w14:paraId="03F7BE9A" w14:textId="1510DAC6" w:rsidR="00335BB9" w:rsidRDefault="00335BB9" w:rsidP="00335BB9">
            <w:pPr>
              <w:jc w:val="center"/>
              <w:rPr>
                <w:rFonts w:ascii="Times New Roman" w:eastAsia="宋体" w:hAnsi="Times New Roman" w:cs="Times New Roman"/>
                <w:vertAlign w:val="subscript"/>
              </w:rPr>
            </w:pP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>
              <w:rPr>
                <w:rFonts w:ascii="Times New Roman" w:eastAsia="宋体" w:hAnsi="Times New Roman" w:cs="Times New Roman" w:hint="eastAsia"/>
                <w:vertAlign w:val="subscript"/>
              </w:rPr>
              <w:t>1</w:t>
            </w:r>
          </w:p>
          <w:p w14:paraId="0AB72546" w14:textId="5257DB0F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单独作用</w:t>
            </w:r>
          </w:p>
        </w:tc>
        <w:tc>
          <w:tcPr>
            <w:tcW w:w="1550" w:type="dxa"/>
            <w:vAlign w:val="center"/>
          </w:tcPr>
          <w:p w14:paraId="2F1DB131" w14:textId="4C97CFB4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10V</w:t>
            </w:r>
          </w:p>
        </w:tc>
        <w:tc>
          <w:tcPr>
            <w:tcW w:w="1550" w:type="dxa"/>
            <w:vAlign w:val="center"/>
          </w:tcPr>
          <w:p w14:paraId="21237893" w14:textId="29D7E82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1550" w:type="dxa"/>
            <w:vAlign w:val="center"/>
          </w:tcPr>
          <w:p w14:paraId="68D555B9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49" w:type="dxa"/>
            <w:vAlign w:val="center"/>
          </w:tcPr>
          <w:p w14:paraId="5B468E7F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3CD57461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63DE89B3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6B557769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48D2D9C0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335BB9" w14:paraId="26E165E5" w14:textId="77777777" w:rsidTr="00335BB9">
        <w:trPr>
          <w:trHeight w:val="1019"/>
        </w:trPr>
        <w:tc>
          <w:tcPr>
            <w:tcW w:w="1549" w:type="dxa"/>
            <w:vAlign w:val="center"/>
          </w:tcPr>
          <w:p w14:paraId="572A73E7" w14:textId="77777777" w:rsidR="00335BB9" w:rsidRDefault="00335BB9" w:rsidP="00335BB9">
            <w:pPr>
              <w:jc w:val="center"/>
              <w:rPr>
                <w:rFonts w:ascii="Times New Roman" w:eastAsia="宋体" w:hAnsi="Times New Roman" w:cs="Times New Roman"/>
                <w:vertAlign w:val="subscript"/>
              </w:rPr>
            </w:pPr>
            <w:r w:rsidRPr="00335BB9">
              <w:rPr>
                <w:rFonts w:ascii="Times New Roman" w:eastAsia="宋体" w:hAnsi="Times New Roman" w:cs="Times New Roman" w:hint="eastAsia"/>
                <w:i/>
                <w:iCs/>
              </w:rPr>
              <w:t>U</w:t>
            </w:r>
            <w:r>
              <w:rPr>
                <w:rFonts w:ascii="Times New Roman" w:eastAsia="宋体" w:hAnsi="Times New Roman" w:cs="Times New Roman" w:hint="eastAsia"/>
                <w:vertAlign w:val="subscript"/>
              </w:rPr>
              <w:t>1</w:t>
            </w:r>
          </w:p>
          <w:p w14:paraId="65D713F0" w14:textId="12AD4B46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单独作用</w:t>
            </w:r>
          </w:p>
        </w:tc>
        <w:tc>
          <w:tcPr>
            <w:tcW w:w="1550" w:type="dxa"/>
            <w:vAlign w:val="center"/>
          </w:tcPr>
          <w:p w14:paraId="0724D840" w14:textId="08BEA44D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5V</w:t>
            </w:r>
          </w:p>
        </w:tc>
        <w:tc>
          <w:tcPr>
            <w:tcW w:w="1550" w:type="dxa"/>
            <w:vAlign w:val="center"/>
          </w:tcPr>
          <w:p w14:paraId="2B88BE9B" w14:textId="5AF1EEFE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1550" w:type="dxa"/>
            <w:vAlign w:val="center"/>
          </w:tcPr>
          <w:p w14:paraId="3805125B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49" w:type="dxa"/>
            <w:vAlign w:val="center"/>
          </w:tcPr>
          <w:p w14:paraId="359E02ED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09E31E16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6905D941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206C7359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14:paraId="7B91E3E9" w14:textId="77777777" w:rsidR="00335BB9" w:rsidRPr="00335BB9" w:rsidRDefault="00335BB9" w:rsidP="00335BB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083DFD2A" w14:textId="77777777" w:rsidR="00516425" w:rsidRDefault="00516425" w:rsidP="00335BB9">
      <w:pPr>
        <w:rPr>
          <w:rFonts w:hint="eastAsia"/>
        </w:rPr>
      </w:pPr>
    </w:p>
    <w:sectPr w:rsidR="00516425" w:rsidSect="00C919B6">
      <w:pgSz w:w="16838" w:h="11906" w:orient="landscape"/>
      <w:pgMar w:top="3271" w:right="1440" w:bottom="2959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BB9"/>
    <w:rsid w:val="00140CB6"/>
    <w:rsid w:val="00291C69"/>
    <w:rsid w:val="002A43AC"/>
    <w:rsid w:val="00335BB9"/>
    <w:rsid w:val="00516425"/>
    <w:rsid w:val="00C91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AF30C"/>
  <w15:chartTrackingRefBased/>
  <w15:docId w15:val="{96166C61-C329-4F5D-A4C5-B4498BCD6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35BB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5B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5BB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5BB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5BB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5BB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5BB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5BB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5BB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35BB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35B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35B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35BB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35BB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35BB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35BB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35BB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35BB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35BB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35B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5BB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35BB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35B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35BB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35BB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35BB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35B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35BB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35BB9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35B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1</cp:revision>
  <dcterms:created xsi:type="dcterms:W3CDTF">2024-12-07T16:09:00Z</dcterms:created>
  <dcterms:modified xsi:type="dcterms:W3CDTF">2024-12-07T16:38:00Z</dcterms:modified>
</cp:coreProperties>
</file>